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89E" w:rsidRPr="00DA689E" w:rsidRDefault="00DA689E" w:rsidP="00DA689E">
      <w:pPr>
        <w:pBdr>
          <w:bottom w:val="single" w:sz="18" w:space="4" w:color="515151"/>
        </w:pBdr>
        <w:shd w:val="clear" w:color="auto" w:fill="FFFFFF"/>
        <w:spacing w:after="150" w:line="240" w:lineRule="auto"/>
        <w:outlineLvl w:val="0"/>
        <w:rPr>
          <w:rFonts w:ascii="inherit" w:eastAsia="Times New Roman" w:hAnsi="inherit" w:cs="Arial"/>
          <w:color w:val="515151"/>
          <w:kern w:val="36"/>
          <w:sz w:val="45"/>
          <w:szCs w:val="45"/>
          <w:lang w:eastAsia="ru-RU"/>
        </w:rPr>
      </w:pPr>
      <w:r w:rsidRPr="00DA689E">
        <w:rPr>
          <w:rFonts w:ascii="inherit" w:eastAsia="Times New Roman" w:hAnsi="inherit" w:cs="Arial"/>
          <w:color w:val="515151"/>
          <w:kern w:val="36"/>
          <w:sz w:val="45"/>
          <w:szCs w:val="45"/>
          <w:lang w:eastAsia="ru-RU"/>
        </w:rPr>
        <w:t>Информация о предоставлении особых прав и особого преимущества</w:t>
      </w:r>
    </w:p>
    <w:p w:rsidR="00DA689E" w:rsidRPr="00753A15" w:rsidRDefault="00DA689E" w:rsidP="00DA689E">
      <w:pPr>
        <w:shd w:val="clear" w:color="auto" w:fill="FFFFFF"/>
        <w:spacing w:after="150" w:line="240" w:lineRule="auto"/>
        <w:jc w:val="center"/>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 xml:space="preserve">IV. Особые права при приеме на обучение по программам </w:t>
      </w:r>
      <w:proofErr w:type="spellStart"/>
      <w:r w:rsidRPr="00753A15">
        <w:rPr>
          <w:rFonts w:ascii="Times New Roman" w:eastAsia="Times New Roman" w:hAnsi="Times New Roman" w:cs="Arial"/>
          <w:color w:val="515151"/>
          <w:sz w:val="28"/>
          <w:szCs w:val="28"/>
          <w:lang w:eastAsia="ru-RU"/>
        </w:rPr>
        <w:t>бакалавриата</w:t>
      </w:r>
      <w:proofErr w:type="spellEnd"/>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 xml:space="preserve">19. Победителям и призерам заключительного этапа всероссийской олимпиады школьников (далее - всероссийская олимпиада), членам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члены сборных команд, участвовавших в международных олимпиадах), чемпионам и призерам Олимпийских игр, </w:t>
      </w:r>
      <w:proofErr w:type="spellStart"/>
      <w:r w:rsidRPr="00753A15">
        <w:rPr>
          <w:rFonts w:ascii="Times New Roman" w:eastAsia="Times New Roman" w:hAnsi="Times New Roman" w:cs="Arial"/>
          <w:color w:val="515151"/>
          <w:sz w:val="28"/>
          <w:szCs w:val="28"/>
          <w:lang w:eastAsia="ru-RU"/>
        </w:rPr>
        <w:t>Паралимпийских</w:t>
      </w:r>
      <w:proofErr w:type="spellEnd"/>
      <w:r w:rsidRPr="00753A15">
        <w:rPr>
          <w:rFonts w:ascii="Times New Roman" w:eastAsia="Times New Roman" w:hAnsi="Times New Roman" w:cs="Arial"/>
          <w:color w:val="515151"/>
          <w:sz w:val="28"/>
          <w:szCs w:val="28"/>
          <w:lang w:eastAsia="ru-RU"/>
        </w:rPr>
        <w:t xml:space="preserve"> игр и </w:t>
      </w:r>
      <w:proofErr w:type="spellStart"/>
      <w:r w:rsidRPr="00753A15">
        <w:rPr>
          <w:rFonts w:ascii="Times New Roman" w:eastAsia="Times New Roman" w:hAnsi="Times New Roman" w:cs="Arial"/>
          <w:color w:val="515151"/>
          <w:sz w:val="28"/>
          <w:szCs w:val="28"/>
          <w:lang w:eastAsia="ru-RU"/>
        </w:rPr>
        <w:t>Сурдлимпийских</w:t>
      </w:r>
      <w:proofErr w:type="spellEnd"/>
      <w:r w:rsidRPr="00753A15">
        <w:rPr>
          <w:rFonts w:ascii="Times New Roman" w:eastAsia="Times New Roman" w:hAnsi="Times New Roman" w:cs="Arial"/>
          <w:color w:val="515151"/>
          <w:sz w:val="28"/>
          <w:szCs w:val="28"/>
          <w:lang w:eastAsia="ru-RU"/>
        </w:rPr>
        <w:t xml:space="preserve"> игр, чемпионам мира, чемпионам Европы, лицам, занявшим первое место на первенстве мира, первенстве Европы по видам спорта, включенным в программы Олимпийских игр, </w:t>
      </w:r>
      <w:proofErr w:type="spellStart"/>
      <w:r w:rsidRPr="00753A15">
        <w:rPr>
          <w:rFonts w:ascii="Times New Roman" w:eastAsia="Times New Roman" w:hAnsi="Times New Roman" w:cs="Arial"/>
          <w:color w:val="515151"/>
          <w:sz w:val="28"/>
          <w:szCs w:val="28"/>
          <w:lang w:eastAsia="ru-RU"/>
        </w:rPr>
        <w:t>Паралимпийских</w:t>
      </w:r>
      <w:proofErr w:type="spellEnd"/>
      <w:r w:rsidRPr="00753A15">
        <w:rPr>
          <w:rFonts w:ascii="Times New Roman" w:eastAsia="Times New Roman" w:hAnsi="Times New Roman" w:cs="Arial"/>
          <w:color w:val="515151"/>
          <w:sz w:val="28"/>
          <w:szCs w:val="28"/>
          <w:lang w:eastAsia="ru-RU"/>
        </w:rPr>
        <w:t xml:space="preserve"> игр и </w:t>
      </w:r>
      <w:proofErr w:type="spellStart"/>
      <w:r w:rsidRPr="00753A15">
        <w:rPr>
          <w:rFonts w:ascii="Times New Roman" w:eastAsia="Times New Roman" w:hAnsi="Times New Roman" w:cs="Arial"/>
          <w:color w:val="515151"/>
          <w:sz w:val="28"/>
          <w:szCs w:val="28"/>
          <w:lang w:eastAsia="ru-RU"/>
        </w:rPr>
        <w:t>Сурдлимпийских</w:t>
      </w:r>
      <w:proofErr w:type="spellEnd"/>
      <w:r w:rsidRPr="00753A15">
        <w:rPr>
          <w:rFonts w:ascii="Times New Roman" w:eastAsia="Times New Roman" w:hAnsi="Times New Roman" w:cs="Arial"/>
          <w:color w:val="515151"/>
          <w:sz w:val="28"/>
          <w:szCs w:val="28"/>
          <w:lang w:eastAsia="ru-RU"/>
        </w:rPr>
        <w:t xml:space="preserve"> игр (далее - лица, имеющие спортивные достижения), предоставляется право на прием без вступительных испытаний в соответствии с частью 4 статьи 71 Федерального закона N 273-ФЗ. Лицам, имеющим спортивные достижения, право на прием без вступительных испытаний предоставляется по специальностям и (или) направлениям подготовки в области физической культуры и спорта.</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20. Победителям и призерам олимпиад школьников,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олимпиады школьников), предоставляются особые права в соответствии с частью 12 статьи 71 Федерального закона N 273-ФЗ:</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 xml:space="preserve">1) право на прием без вступительных испытаний (далее - право на прием без вступительных испытаний по результатам олимпиад школьников) на обучение по программам </w:t>
      </w:r>
      <w:proofErr w:type="spellStart"/>
      <w:r w:rsidRPr="00753A15">
        <w:rPr>
          <w:rFonts w:ascii="Times New Roman" w:eastAsia="Times New Roman" w:hAnsi="Times New Roman" w:cs="Arial"/>
          <w:color w:val="515151"/>
          <w:sz w:val="28"/>
          <w:szCs w:val="28"/>
          <w:lang w:eastAsia="ru-RU"/>
        </w:rPr>
        <w:t>бакалавриата</w:t>
      </w:r>
      <w:proofErr w:type="spellEnd"/>
      <w:r w:rsidRPr="00753A15">
        <w:rPr>
          <w:rFonts w:ascii="Times New Roman" w:eastAsia="Times New Roman" w:hAnsi="Times New Roman" w:cs="Arial"/>
          <w:color w:val="515151"/>
          <w:sz w:val="28"/>
          <w:szCs w:val="28"/>
          <w:lang w:eastAsia="ru-RU"/>
        </w:rPr>
        <w:t xml:space="preserve"> и направлениям подготовки, соответствующим профилю олимпиады школьников. Соответствие профиля указанных олимпиад направлениям подготовки определяется Перечнем олимпиад школьников, учитываемых при поступлении в Институт, утвержденным ректором Института на основании решения ученого совета (далее – Перечень учитываемых олимпиад);</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 xml:space="preserve">2) право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или к лицам, успешно прошедшим дополнительные </w:t>
      </w:r>
      <w:r w:rsidRPr="00753A15">
        <w:rPr>
          <w:rFonts w:ascii="Times New Roman" w:eastAsia="Times New Roman" w:hAnsi="Times New Roman" w:cs="Arial"/>
          <w:color w:val="515151"/>
          <w:sz w:val="28"/>
          <w:szCs w:val="28"/>
          <w:lang w:eastAsia="ru-RU"/>
        </w:rPr>
        <w:lastRenderedPageBreak/>
        <w:t>вступительные испытания профильной, творческой и (или) профессиональной направленности, предусмотренные частями 7 и 8 статьи 70 Федерального закона N 273-ФЗ (далее - право на 100 баллов). При предоставлении права быть приравненными к лицам, успешно прошедшим дополнительные вступительные испытания, поступающим устанавливается наивысший результат вступительных испытаний (100 баллов).</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Особые права, указанные в </w:t>
      </w:r>
      <w:hyperlink r:id="rId4" w:anchor="P212" w:history="1">
        <w:r w:rsidRPr="00753A15">
          <w:rPr>
            <w:rFonts w:ascii="Times New Roman" w:eastAsia="Times New Roman" w:hAnsi="Times New Roman" w:cs="Arial"/>
            <w:color w:val="337AB7"/>
            <w:sz w:val="28"/>
            <w:szCs w:val="28"/>
            <w:lang w:eastAsia="ru-RU"/>
          </w:rPr>
          <w:t>подпунктах 1</w:t>
        </w:r>
      </w:hyperlink>
      <w:r w:rsidRPr="00753A15">
        <w:rPr>
          <w:rFonts w:ascii="Times New Roman" w:eastAsia="Times New Roman" w:hAnsi="Times New Roman" w:cs="Arial"/>
          <w:color w:val="515151"/>
          <w:sz w:val="28"/>
          <w:szCs w:val="28"/>
          <w:lang w:eastAsia="ru-RU"/>
        </w:rPr>
        <w:t> и </w:t>
      </w:r>
      <w:hyperlink r:id="rId5" w:anchor="P213" w:history="1">
        <w:r w:rsidRPr="00753A15">
          <w:rPr>
            <w:rFonts w:ascii="Times New Roman" w:eastAsia="Times New Roman" w:hAnsi="Times New Roman" w:cs="Arial"/>
            <w:color w:val="337AB7"/>
            <w:sz w:val="28"/>
            <w:szCs w:val="28"/>
            <w:lang w:eastAsia="ru-RU"/>
          </w:rPr>
          <w:t>2</w:t>
        </w:r>
      </w:hyperlink>
      <w:r w:rsidRPr="00753A15">
        <w:rPr>
          <w:rFonts w:ascii="Times New Roman" w:eastAsia="Times New Roman" w:hAnsi="Times New Roman" w:cs="Arial"/>
          <w:color w:val="515151"/>
          <w:sz w:val="28"/>
          <w:szCs w:val="28"/>
          <w:lang w:eastAsia="ru-RU"/>
        </w:rPr>
        <w:t> настоящего пункта, могут предоставляться одним и тем же поступающим.</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21. При приеме на обучение в рамках контрольных цифр поступающий использует каждое из следующих особых прав для поступления только в одну организацию высшего образования только на одну образовательную программу по выбору поступающего (вне зависимости от количества оснований, обусловливающих соответствующее особое право):</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proofErr w:type="gramStart"/>
      <w:r w:rsidRPr="00753A15">
        <w:rPr>
          <w:rFonts w:ascii="Times New Roman" w:eastAsia="Times New Roman" w:hAnsi="Times New Roman" w:cs="Arial"/>
          <w:color w:val="515151"/>
          <w:sz w:val="28"/>
          <w:szCs w:val="28"/>
          <w:lang w:eastAsia="ru-RU"/>
        </w:rPr>
        <w:t>право</w:t>
      </w:r>
      <w:proofErr w:type="gramEnd"/>
      <w:r w:rsidRPr="00753A15">
        <w:rPr>
          <w:rFonts w:ascii="Times New Roman" w:eastAsia="Times New Roman" w:hAnsi="Times New Roman" w:cs="Arial"/>
          <w:color w:val="515151"/>
          <w:sz w:val="28"/>
          <w:szCs w:val="28"/>
          <w:lang w:eastAsia="ru-RU"/>
        </w:rPr>
        <w:t xml:space="preserve"> на прием без вступительных испытаний в соответствии с частью 4 статьи 71 Федерального закона N 273-ФЗ;</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proofErr w:type="gramStart"/>
      <w:r w:rsidRPr="00753A15">
        <w:rPr>
          <w:rFonts w:ascii="Times New Roman" w:eastAsia="Times New Roman" w:hAnsi="Times New Roman" w:cs="Arial"/>
          <w:color w:val="515151"/>
          <w:sz w:val="28"/>
          <w:szCs w:val="28"/>
          <w:lang w:eastAsia="ru-RU"/>
        </w:rPr>
        <w:t>право</w:t>
      </w:r>
      <w:proofErr w:type="gramEnd"/>
      <w:r w:rsidRPr="00753A15">
        <w:rPr>
          <w:rFonts w:ascii="Times New Roman" w:eastAsia="Times New Roman" w:hAnsi="Times New Roman" w:cs="Arial"/>
          <w:color w:val="515151"/>
          <w:sz w:val="28"/>
          <w:szCs w:val="28"/>
          <w:lang w:eastAsia="ru-RU"/>
        </w:rPr>
        <w:t xml:space="preserve"> на прием без вступительных испытаний по результатам олимпиад школьников.</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Каждое из указанных особых прав может быть использовано поступающим при одновременном поступлении на обучение по различным условиям поступления в рамках одной организации высшего образования и одной образовательной программы.</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22. Лицам, имеющим право на прием без вступительных испытаний в соответствии с частью 4 статьи 71 Федерального закона N 273-ФЗ и (или) право на прием без вступительных испытаний по результатам олимпиад школьников, в течение сроков предоставления указанных прав, установленных частями 4 и 12 статьи 71 Федерального закона N 273-ФЗ , предоставляется преимущество посредством приравнивания к лицам, имеющим 100 баллов по общеобразовательному вступительному испытанию (100 баллов ЕГЭ или 100 баллов за сдачу вступительного испытания, проводимого организацией высшего образования самостоятельно) или 100 баллов по дополнительному вступительному испытанию (испытаниям), если общеобразовательное вступительное испытание или дополнительное вступительное испытание соответствует профилю олимпиады или области физической культуры и спорта (далее - особое преимущество).</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23. В Институте отсутствуют вступительные испытания, соответствующие профилям всероссийской олимпиады, международных олимпиад, области физической культуры и спорта, для приема лиц, имеющих право на прием без вступительных испытаний в соответствии с частью 4 статьи 71 Федерального закона N 273-ФЗ.</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 xml:space="preserve">24. Для приема лиц, имеющих особые права по результатам олимпиад школьников, Институт устанавливает перечень олимпиад школьников, </w:t>
      </w:r>
      <w:r w:rsidRPr="00753A15">
        <w:rPr>
          <w:rFonts w:ascii="Times New Roman" w:eastAsia="Times New Roman" w:hAnsi="Times New Roman" w:cs="Arial"/>
          <w:color w:val="515151"/>
          <w:sz w:val="28"/>
          <w:szCs w:val="28"/>
          <w:lang w:eastAsia="ru-RU"/>
        </w:rPr>
        <w:lastRenderedPageBreak/>
        <w:t>указанный в  пп.1   пункта 20 Правил приема, по результатам которых предоставляются особые права, из числа олимпиад, включенных в перечни олимпиад школьников,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Часть 3 статьи 77 Федерального закона N 273-ФЗ  (далее – Перечень учитываемых олимпиад).</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25. По каждой олимпиаде школьников, включенной в установленный Перечень учитываемых олимпиад, Институт:</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 xml:space="preserve">1) устанавливает соответствие образовательных программ (направлений подготовки) профилям олимпиады (по одному или нескольким профилям) для предоставления права на прием без вступительных испытаний либо принимает решение о </w:t>
      </w:r>
      <w:proofErr w:type="spellStart"/>
      <w:r w:rsidRPr="00753A15">
        <w:rPr>
          <w:rFonts w:ascii="Times New Roman" w:eastAsia="Times New Roman" w:hAnsi="Times New Roman" w:cs="Arial"/>
          <w:color w:val="515151"/>
          <w:sz w:val="28"/>
          <w:szCs w:val="28"/>
          <w:lang w:eastAsia="ru-RU"/>
        </w:rPr>
        <w:t>непредоставлении</w:t>
      </w:r>
      <w:proofErr w:type="spellEnd"/>
      <w:r w:rsidRPr="00753A15">
        <w:rPr>
          <w:rFonts w:ascii="Times New Roman" w:eastAsia="Times New Roman" w:hAnsi="Times New Roman" w:cs="Arial"/>
          <w:color w:val="515151"/>
          <w:sz w:val="28"/>
          <w:szCs w:val="28"/>
          <w:lang w:eastAsia="ru-RU"/>
        </w:rPr>
        <w:t xml:space="preserve"> права на прием без вступительных испытаний по результатам олимпиады;</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2) устанавливает одно или несколько общеобразовательных вступительных испытаний и (или) дополнительных вступительных испытаний, соответствующих профилям олимпиады (по одному или нескольким профилям) для предоставления права на 100 баллов и (или) особого преимущества, либо принимает решение об отсутствии вступительных испытаний, соответствующих профилям олимпиады;</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3) для предоставления каждого особого права устанавливает:</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proofErr w:type="gramStart"/>
      <w:r w:rsidRPr="00753A15">
        <w:rPr>
          <w:rFonts w:ascii="Times New Roman" w:eastAsia="Times New Roman" w:hAnsi="Times New Roman" w:cs="Arial"/>
          <w:color w:val="515151"/>
          <w:sz w:val="28"/>
          <w:szCs w:val="28"/>
          <w:lang w:eastAsia="ru-RU"/>
        </w:rPr>
        <w:t>а</w:t>
      </w:r>
      <w:proofErr w:type="gramEnd"/>
      <w:r w:rsidRPr="00753A15">
        <w:rPr>
          <w:rFonts w:ascii="Times New Roman" w:eastAsia="Times New Roman" w:hAnsi="Times New Roman" w:cs="Arial"/>
          <w:color w:val="515151"/>
          <w:sz w:val="28"/>
          <w:szCs w:val="28"/>
          <w:lang w:eastAsia="ru-RU"/>
        </w:rPr>
        <w:t>) особое право предоставляется победителям и призерам олимпиады из Перечня учитываемых олимпиад;</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proofErr w:type="gramStart"/>
      <w:r w:rsidRPr="00753A15">
        <w:rPr>
          <w:rFonts w:ascii="Times New Roman" w:eastAsia="Times New Roman" w:hAnsi="Times New Roman" w:cs="Arial"/>
          <w:color w:val="515151"/>
          <w:sz w:val="28"/>
          <w:szCs w:val="28"/>
          <w:lang w:eastAsia="ru-RU"/>
        </w:rPr>
        <w:t>б</w:t>
      </w:r>
      <w:proofErr w:type="gramEnd"/>
      <w:r w:rsidRPr="00753A15">
        <w:rPr>
          <w:rFonts w:ascii="Times New Roman" w:eastAsia="Times New Roman" w:hAnsi="Times New Roman" w:cs="Arial"/>
          <w:color w:val="515151"/>
          <w:sz w:val="28"/>
          <w:szCs w:val="28"/>
          <w:lang w:eastAsia="ru-RU"/>
        </w:rPr>
        <w:t>) результаты победителя (призера) олимпиады школьников должны быть получены в 9-11 классах;</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proofErr w:type="gramStart"/>
      <w:r w:rsidRPr="00753A15">
        <w:rPr>
          <w:rFonts w:ascii="Times New Roman" w:eastAsia="Times New Roman" w:hAnsi="Times New Roman" w:cs="Arial"/>
          <w:color w:val="515151"/>
          <w:sz w:val="28"/>
          <w:szCs w:val="28"/>
          <w:lang w:eastAsia="ru-RU"/>
        </w:rPr>
        <w:t>в</w:t>
      </w:r>
      <w:proofErr w:type="gramEnd"/>
      <w:r w:rsidRPr="00753A15">
        <w:rPr>
          <w:rFonts w:ascii="Times New Roman" w:eastAsia="Times New Roman" w:hAnsi="Times New Roman" w:cs="Arial"/>
          <w:color w:val="515151"/>
          <w:sz w:val="28"/>
          <w:szCs w:val="28"/>
          <w:lang w:eastAsia="ru-RU"/>
        </w:rPr>
        <w:t>) один или несколько предметов, по которым поступающим необходимы результаты ЕГЭ или общеобразовательных вступительных испытаний, проводимых организацией высшего образования самостоятельно, для подтверждения особого права (за исключением творческих олимпиад, олимпиад в области физической культуры и спорта);</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proofErr w:type="gramStart"/>
      <w:r w:rsidRPr="00753A15">
        <w:rPr>
          <w:rFonts w:ascii="Times New Roman" w:eastAsia="Times New Roman" w:hAnsi="Times New Roman" w:cs="Arial"/>
          <w:color w:val="515151"/>
          <w:sz w:val="28"/>
          <w:szCs w:val="28"/>
          <w:lang w:eastAsia="ru-RU"/>
        </w:rPr>
        <w:t>г</w:t>
      </w:r>
      <w:proofErr w:type="gramEnd"/>
      <w:r w:rsidRPr="00753A15">
        <w:rPr>
          <w:rFonts w:ascii="Times New Roman" w:eastAsia="Times New Roman" w:hAnsi="Times New Roman" w:cs="Arial"/>
          <w:color w:val="515151"/>
          <w:sz w:val="28"/>
          <w:szCs w:val="28"/>
          <w:lang w:eastAsia="ru-RU"/>
        </w:rPr>
        <w:t>) количество баллов ЕГЭ или общеобразовательного вступительного испытания, проводимого организацией высшего образования самостоятельно, которое подтверждает особое право. Указанное количество баллов устанавливается по предметам, определенным организацией высшего образования в соответствии с </w:t>
      </w:r>
      <w:hyperlink r:id="rId6" w:anchor="P239" w:history="1">
        <w:r w:rsidRPr="00753A15">
          <w:rPr>
            <w:rFonts w:ascii="Times New Roman" w:eastAsia="Times New Roman" w:hAnsi="Times New Roman" w:cs="Arial"/>
            <w:color w:val="337AB7"/>
            <w:sz w:val="28"/>
            <w:szCs w:val="28"/>
            <w:lang w:eastAsia="ru-RU"/>
          </w:rPr>
          <w:t>подпунктом "в" подпункта 3</w:t>
        </w:r>
      </w:hyperlink>
      <w:r w:rsidRPr="00753A15">
        <w:rPr>
          <w:rFonts w:ascii="Times New Roman" w:eastAsia="Times New Roman" w:hAnsi="Times New Roman" w:cs="Arial"/>
          <w:color w:val="515151"/>
          <w:sz w:val="28"/>
          <w:szCs w:val="28"/>
          <w:lang w:eastAsia="ru-RU"/>
        </w:rPr>
        <w:t xml:space="preserve"> настоящего пункта, и составляет не менее 75 баллов. Поступающему необходимо иметь указанное количество баллов ЕГЭ или общеобразовательного вступительного испытания, проводимого организацией высшего образования самостоятельно, </w:t>
      </w:r>
      <w:r w:rsidRPr="00753A15">
        <w:rPr>
          <w:rFonts w:ascii="Times New Roman" w:eastAsia="Times New Roman" w:hAnsi="Times New Roman" w:cs="Arial"/>
          <w:color w:val="515151"/>
          <w:sz w:val="28"/>
          <w:szCs w:val="28"/>
          <w:lang w:eastAsia="ru-RU"/>
        </w:rPr>
        <w:lastRenderedPageBreak/>
        <w:t>по одному пре</w:t>
      </w:r>
      <w:bookmarkStart w:id="0" w:name="_GoBack"/>
      <w:bookmarkEnd w:id="0"/>
      <w:r w:rsidRPr="00753A15">
        <w:rPr>
          <w:rFonts w:ascii="Times New Roman" w:eastAsia="Times New Roman" w:hAnsi="Times New Roman" w:cs="Arial"/>
          <w:color w:val="515151"/>
          <w:sz w:val="28"/>
          <w:szCs w:val="28"/>
          <w:lang w:eastAsia="ru-RU"/>
        </w:rPr>
        <w:t>дмету (по выбору поступающего) из числа предметов, установленных организацией высшего образования в соответствии с </w:t>
      </w:r>
      <w:hyperlink r:id="rId7" w:anchor="P239" w:history="1">
        <w:r w:rsidRPr="00753A15">
          <w:rPr>
            <w:rFonts w:ascii="Times New Roman" w:eastAsia="Times New Roman" w:hAnsi="Times New Roman" w:cs="Arial"/>
            <w:color w:val="337AB7"/>
            <w:sz w:val="28"/>
            <w:szCs w:val="28"/>
            <w:lang w:eastAsia="ru-RU"/>
          </w:rPr>
          <w:t>подпунктом "в" подпункта 3</w:t>
        </w:r>
      </w:hyperlink>
      <w:r w:rsidRPr="00753A15">
        <w:rPr>
          <w:rFonts w:ascii="Times New Roman" w:eastAsia="Times New Roman" w:hAnsi="Times New Roman" w:cs="Arial"/>
          <w:color w:val="515151"/>
          <w:sz w:val="28"/>
          <w:szCs w:val="28"/>
          <w:lang w:eastAsia="ru-RU"/>
        </w:rPr>
        <w:t> настоящего пункта для предоставления соответствующего особого права.</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26. В рамках одного конкурса по одному основанию, дающему право на 100 баллов (особое преимущество), поступающий получает 100 баллов:</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proofErr w:type="gramStart"/>
      <w:r w:rsidRPr="00753A15">
        <w:rPr>
          <w:rFonts w:ascii="Times New Roman" w:eastAsia="Times New Roman" w:hAnsi="Times New Roman" w:cs="Arial"/>
          <w:color w:val="515151"/>
          <w:sz w:val="28"/>
          <w:szCs w:val="28"/>
          <w:lang w:eastAsia="ru-RU"/>
        </w:rPr>
        <w:t>по</w:t>
      </w:r>
      <w:proofErr w:type="gramEnd"/>
      <w:r w:rsidRPr="00753A15">
        <w:rPr>
          <w:rFonts w:ascii="Times New Roman" w:eastAsia="Times New Roman" w:hAnsi="Times New Roman" w:cs="Arial"/>
          <w:color w:val="515151"/>
          <w:sz w:val="28"/>
          <w:szCs w:val="28"/>
          <w:lang w:eastAsia="ru-RU"/>
        </w:rPr>
        <w:t xml:space="preserve"> одному общеобразовательному вступительному испытанию (по выбору поступающего в случае установления организацией высшего образования нескольких вступительных испытаний, соответствующих данной олимпиаде (данному профилю олимпиады);</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proofErr w:type="gramStart"/>
      <w:r w:rsidRPr="00753A15">
        <w:rPr>
          <w:rFonts w:ascii="Times New Roman" w:eastAsia="Times New Roman" w:hAnsi="Times New Roman" w:cs="Arial"/>
          <w:color w:val="515151"/>
          <w:sz w:val="28"/>
          <w:szCs w:val="28"/>
          <w:lang w:eastAsia="ru-RU"/>
        </w:rPr>
        <w:t>по</w:t>
      </w:r>
      <w:proofErr w:type="gramEnd"/>
      <w:r w:rsidRPr="00753A15">
        <w:rPr>
          <w:rFonts w:ascii="Times New Roman" w:eastAsia="Times New Roman" w:hAnsi="Times New Roman" w:cs="Arial"/>
          <w:color w:val="515151"/>
          <w:sz w:val="28"/>
          <w:szCs w:val="28"/>
          <w:lang w:eastAsia="ru-RU"/>
        </w:rPr>
        <w:t xml:space="preserve"> одному или нескольким дополнительным вступительным испытаниям в порядке, установленном организацией высшего образования.</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При участии в нескольких конкурсах поступающий может использовать одно и то же основание для получения одинаковых или различных прав на 100 баллов (особых преимуществ).</w:t>
      </w:r>
    </w:p>
    <w:p w:rsidR="00DA689E" w:rsidRPr="00753A15" w:rsidRDefault="00DA689E" w:rsidP="00DA689E">
      <w:pPr>
        <w:shd w:val="clear" w:color="auto" w:fill="FFFFFF"/>
        <w:spacing w:after="150" w:line="240" w:lineRule="auto"/>
        <w:jc w:val="both"/>
        <w:rPr>
          <w:rFonts w:ascii="Times New Roman" w:eastAsia="Times New Roman" w:hAnsi="Times New Roman" w:cs="Arial"/>
          <w:color w:val="515151"/>
          <w:sz w:val="28"/>
          <w:szCs w:val="28"/>
          <w:lang w:eastAsia="ru-RU"/>
        </w:rPr>
      </w:pPr>
      <w:r w:rsidRPr="00753A15">
        <w:rPr>
          <w:rFonts w:ascii="Times New Roman" w:eastAsia="Times New Roman" w:hAnsi="Times New Roman" w:cs="Arial"/>
          <w:color w:val="515151"/>
          <w:sz w:val="28"/>
          <w:szCs w:val="28"/>
          <w:lang w:eastAsia="ru-RU"/>
        </w:rPr>
        <w:t>27. Поступающим предоставляются особые права в соответствии с частями 5, 9 статьи 71, частью 14 статьи 108 Федерального закона N 273-ФЗ.</w:t>
      </w:r>
    </w:p>
    <w:p w:rsidR="00A34D44" w:rsidRDefault="00A34D44"/>
    <w:sectPr w:rsidR="00A34D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E4"/>
    <w:rsid w:val="004920E4"/>
    <w:rsid w:val="00753A15"/>
    <w:rsid w:val="00A34D44"/>
    <w:rsid w:val="00DA6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2224D-26AF-4516-810B-FA33008F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27685">
      <w:bodyDiv w:val="1"/>
      <w:marLeft w:val="0"/>
      <w:marRight w:val="0"/>
      <w:marTop w:val="0"/>
      <w:marBottom w:val="0"/>
      <w:divBdr>
        <w:top w:val="none" w:sz="0" w:space="0" w:color="auto"/>
        <w:left w:val="none" w:sz="0" w:space="0" w:color="auto"/>
        <w:bottom w:val="none" w:sz="0" w:space="0" w:color="auto"/>
        <w:right w:val="none" w:sz="0" w:space="0" w:color="auto"/>
      </w:divBdr>
      <w:divsChild>
        <w:div w:id="1253978170">
          <w:marLeft w:val="0"/>
          <w:marRight w:val="0"/>
          <w:marTop w:val="0"/>
          <w:marBottom w:val="0"/>
          <w:divBdr>
            <w:top w:val="none" w:sz="0" w:space="0" w:color="auto"/>
            <w:left w:val="none" w:sz="0" w:space="0" w:color="auto"/>
            <w:bottom w:val="none" w:sz="0" w:space="0" w:color="auto"/>
            <w:right w:val="none" w:sz="0" w:space="0" w:color="auto"/>
          </w:divBdr>
          <w:divsChild>
            <w:div w:id="416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ifip.ru/abitur/bachel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ifip.ru/abitur/bachelor/" TargetMode="External"/><Relationship Id="rId5" Type="http://schemas.openxmlformats.org/officeDocument/2006/relationships/hyperlink" Target="http://gifip.ru/abitur/bachelor/" TargetMode="External"/><Relationship Id="rId4" Type="http://schemas.openxmlformats.org/officeDocument/2006/relationships/hyperlink" Target="http://gifip.ru/abitur/bachelor/"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1350</Words>
  <Characters>7698</Characters>
  <Application>Microsoft Office Word</Application>
  <DocSecurity>0</DocSecurity>
  <Lines>64</Lines>
  <Paragraphs>18</Paragraphs>
  <ScaleCrop>false</ScaleCrop>
  <Company/>
  <LinksUpToDate>false</LinksUpToDate>
  <CharactersWithSpaces>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5</cp:revision>
  <dcterms:created xsi:type="dcterms:W3CDTF">2023-05-29T07:06:00Z</dcterms:created>
  <dcterms:modified xsi:type="dcterms:W3CDTF">2023-10-23T07:16:00Z</dcterms:modified>
</cp:coreProperties>
</file>